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76" w:rsidRDefault="00A93746" w:rsidP="00A93746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</w:t>
      </w:r>
      <w:r w:rsidR="006666C3">
        <w:rPr>
          <w:rFonts w:ascii="Verdana" w:hAnsi="Verdana"/>
        </w:rPr>
        <w:t>Kosztorys ofertowy</w:t>
      </w:r>
    </w:p>
    <w:p w:rsidR="00A93746" w:rsidRDefault="00A93746" w:rsidP="00A93746">
      <w:pPr>
        <w:rPr>
          <w:rFonts w:ascii="Verdana" w:hAnsi="Verdana"/>
        </w:rPr>
      </w:pPr>
    </w:p>
    <w:p w:rsidR="009D2819" w:rsidRDefault="008248CD" w:rsidP="009D2819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Remont elewacji budynku magazynu soli  na Obwodzie Drogowym w Skwierzynie</w:t>
      </w:r>
      <w:r w:rsidR="000C0361">
        <w:rPr>
          <w:rFonts w:ascii="Verdana" w:hAnsi="Verdana"/>
          <w:sz w:val="18"/>
          <w:szCs w:val="18"/>
        </w:rPr>
        <w:t xml:space="preserve"> ul. Gorzowska 17</w:t>
      </w:r>
    </w:p>
    <w:p w:rsidR="00A93746" w:rsidRPr="00A93746" w:rsidRDefault="00A93746" w:rsidP="00A93746">
      <w:pPr>
        <w:jc w:val="center"/>
        <w:rPr>
          <w:rFonts w:ascii="Verdana" w:hAnsi="Verdana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850"/>
        <w:gridCol w:w="945"/>
        <w:gridCol w:w="1136"/>
        <w:gridCol w:w="1353"/>
      </w:tblGrid>
      <w:tr w:rsidR="00626E73" w:rsidTr="00831358">
        <w:tc>
          <w:tcPr>
            <w:tcW w:w="817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4111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Opis robót</w:t>
            </w:r>
          </w:p>
        </w:tc>
        <w:tc>
          <w:tcPr>
            <w:tcW w:w="850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D37D1">
              <w:rPr>
                <w:rFonts w:ascii="Verdana" w:hAnsi="Verdana"/>
                <w:sz w:val="18"/>
                <w:szCs w:val="18"/>
              </w:rPr>
              <w:t>Jed</w:t>
            </w:r>
            <w:proofErr w:type="spellEnd"/>
            <w:r w:rsidRPr="00CD37D1">
              <w:rPr>
                <w:rFonts w:ascii="Verdana" w:hAnsi="Verdana"/>
                <w:sz w:val="18"/>
                <w:szCs w:val="18"/>
              </w:rPr>
              <w:t>. miary</w:t>
            </w:r>
          </w:p>
        </w:tc>
        <w:tc>
          <w:tcPr>
            <w:tcW w:w="945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ilość</w:t>
            </w:r>
          </w:p>
        </w:tc>
        <w:tc>
          <w:tcPr>
            <w:tcW w:w="1136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 xml:space="preserve">Cena </w:t>
            </w:r>
            <w:proofErr w:type="spellStart"/>
            <w:r w:rsidRPr="00CD37D1">
              <w:rPr>
                <w:rFonts w:ascii="Verdana" w:hAnsi="Verdana"/>
                <w:sz w:val="18"/>
                <w:szCs w:val="18"/>
              </w:rPr>
              <w:t>jed</w:t>
            </w:r>
            <w:proofErr w:type="spellEnd"/>
            <w:r w:rsidRPr="00CD37D1">
              <w:rPr>
                <w:rFonts w:ascii="Verdana" w:hAnsi="Verdana"/>
                <w:sz w:val="18"/>
                <w:szCs w:val="18"/>
              </w:rPr>
              <w:t>. w zł.</w:t>
            </w:r>
          </w:p>
        </w:tc>
        <w:tc>
          <w:tcPr>
            <w:tcW w:w="1353" w:type="dxa"/>
          </w:tcPr>
          <w:p w:rsidR="00626E73" w:rsidRPr="00CD37D1" w:rsidRDefault="00626E73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Wartość netto</w:t>
            </w:r>
          </w:p>
        </w:tc>
      </w:tr>
      <w:tr w:rsidR="00364D41" w:rsidTr="00E84B5D">
        <w:tc>
          <w:tcPr>
            <w:tcW w:w="9212" w:type="dxa"/>
            <w:gridSpan w:val="6"/>
          </w:tcPr>
          <w:p w:rsidR="00364D4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364D41" w:rsidRDefault="008248C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Budynek magazynu soli</w:t>
            </w:r>
          </w:p>
          <w:p w:rsidR="00364D41" w:rsidRPr="00CD37D1" w:rsidRDefault="00364D4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8248C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4111" w:type="dxa"/>
          </w:tcPr>
          <w:p w:rsidR="00626E73" w:rsidRDefault="008248CD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Wykucie miejscowych ognisk korozji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punktowej </w:t>
            </w:r>
            <w:r w:rsidR="00A5382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/elementy  zbrojenia, pręty montażowe / oczyszczenie metodami mechanicznymi ,zabezpieczenie poprzez</w:t>
            </w:r>
            <w:r w:rsidR="00A53828">
              <w:rPr>
                <w:rFonts w:ascii="Verdana" w:hAnsi="Verdana"/>
                <w:sz w:val="18"/>
                <w:szCs w:val="18"/>
              </w:rPr>
              <w:t xml:space="preserve"> dwukrotne  malowanie  farbą</w:t>
            </w:r>
            <w:r>
              <w:rPr>
                <w:rFonts w:ascii="Verdana" w:hAnsi="Verdana"/>
                <w:sz w:val="18"/>
                <w:szCs w:val="18"/>
              </w:rPr>
              <w:t xml:space="preserve"> epoksydową</w:t>
            </w:r>
          </w:p>
          <w:p w:rsidR="00952219" w:rsidRPr="00CD37D1" w:rsidRDefault="00952219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626E73" w:rsidRPr="00CD37D1" w:rsidRDefault="00952219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45" w:type="dxa"/>
          </w:tcPr>
          <w:p w:rsidR="00626E73" w:rsidRPr="00CD37D1" w:rsidRDefault="008248CD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2290C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136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2290C" w:rsidTr="00831358">
        <w:tc>
          <w:tcPr>
            <w:tcW w:w="817" w:type="dxa"/>
          </w:tcPr>
          <w:p w:rsidR="0022290C" w:rsidRDefault="0022290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4111" w:type="dxa"/>
          </w:tcPr>
          <w:p w:rsidR="00003A0F" w:rsidRDefault="00CE70E6" w:rsidP="00003A0F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Wykucie podłuż</w:t>
            </w:r>
            <w:r w:rsidR="00003A0F">
              <w:rPr>
                <w:rFonts w:ascii="Verdana" w:hAnsi="Verdana"/>
                <w:sz w:val="18"/>
                <w:szCs w:val="18"/>
              </w:rPr>
              <w:t>nych ognisk korozji prętów /elementy  zbrojenia, pręty montażowe / oczyszczenie metodami mechanicznymi ,zabezpieczenie poprzez dwukrotne  malowanie  farbą epoksydową</w:t>
            </w:r>
          </w:p>
          <w:p w:rsidR="0022290C" w:rsidRDefault="0022290C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22290C" w:rsidRDefault="0022290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dxa"/>
          </w:tcPr>
          <w:p w:rsidR="0022290C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22.40</w:t>
            </w:r>
          </w:p>
        </w:tc>
        <w:tc>
          <w:tcPr>
            <w:tcW w:w="1136" w:type="dxa"/>
          </w:tcPr>
          <w:p w:rsidR="0022290C" w:rsidRPr="00CD37D1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22290C" w:rsidRPr="00CD37D1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  <w:r w:rsidR="008248C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AF4F01" w:rsidRDefault="008248CD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Przygotowanie podłoża poprzez oczyszczenie</w:t>
            </w:r>
            <w:r w:rsidR="00CE70E6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 lub mycie wysokociśnieniowe </w:t>
            </w:r>
          </w:p>
          <w:p w:rsidR="008248CD" w:rsidRPr="00CD37D1" w:rsidRDefault="008248CD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B556DC" w:rsidRPr="00CD37D1" w:rsidRDefault="008248C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B556DC" w:rsidRPr="00CD37D1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397.74</w:t>
            </w:r>
          </w:p>
        </w:tc>
        <w:tc>
          <w:tcPr>
            <w:tcW w:w="1136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  <w:r w:rsidR="008248C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8248CD" w:rsidRDefault="008248CD" w:rsidP="008248CD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Skucie luźnych i </w:t>
            </w:r>
            <w:r w:rsidR="000135F7">
              <w:rPr>
                <w:rFonts w:ascii="Verdana" w:hAnsi="Verdana"/>
                <w:sz w:val="18"/>
                <w:szCs w:val="18"/>
              </w:rPr>
              <w:t>odparzonych tynków</w:t>
            </w:r>
            <w:r>
              <w:rPr>
                <w:rFonts w:ascii="Verdana" w:hAnsi="Verdana"/>
                <w:sz w:val="18"/>
                <w:szCs w:val="18"/>
              </w:rPr>
              <w:t>, wyrównanie podłoża</w:t>
            </w:r>
          </w:p>
          <w:p w:rsidR="00626E73" w:rsidRPr="00CD37D1" w:rsidRDefault="00626E73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626E73" w:rsidRPr="00CD37D1" w:rsidRDefault="008248C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626E73" w:rsidRPr="00CD37D1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136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626E73" w:rsidRPr="00CD37D1" w:rsidRDefault="00626E73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26E73" w:rsidTr="00831358">
        <w:tc>
          <w:tcPr>
            <w:tcW w:w="817" w:type="dxa"/>
          </w:tcPr>
          <w:p w:rsidR="00626E73" w:rsidRPr="00CD37D1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="008248C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626E73" w:rsidRDefault="008248CD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wypraw tynkarskich cementowo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wapiennych 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53828">
              <w:rPr>
                <w:rFonts w:ascii="Verdana" w:hAnsi="Verdana"/>
                <w:sz w:val="18"/>
                <w:szCs w:val="18"/>
              </w:rPr>
              <w:t xml:space="preserve"> tynk </w:t>
            </w:r>
            <w:r>
              <w:rPr>
                <w:rFonts w:ascii="Verdana" w:hAnsi="Verdana"/>
                <w:sz w:val="18"/>
                <w:szCs w:val="18"/>
              </w:rPr>
              <w:t>kat.</w:t>
            </w:r>
            <w:r w:rsidR="00A5382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III</w:t>
            </w:r>
          </w:p>
          <w:p w:rsidR="00952219" w:rsidRPr="00CD37D1" w:rsidRDefault="00952219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673799" w:rsidRPr="00CD37D1" w:rsidRDefault="008248CD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673799" w:rsidRPr="00CD37D1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397.74</w:t>
            </w:r>
          </w:p>
        </w:tc>
        <w:tc>
          <w:tcPr>
            <w:tcW w:w="1136" w:type="dxa"/>
          </w:tcPr>
          <w:p w:rsidR="0068116C" w:rsidRPr="00CD37D1" w:rsidRDefault="0068116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Pr="00CD37D1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831358">
        <w:tc>
          <w:tcPr>
            <w:tcW w:w="817" w:type="dxa"/>
          </w:tcPr>
          <w:p w:rsidR="00364D41" w:rsidRPr="00CD37D1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8248C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364D41" w:rsidRDefault="008248CD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Dwukrotne malowa</w:t>
            </w:r>
            <w:r w:rsidR="000C0D0C">
              <w:rPr>
                <w:rFonts w:ascii="Verdana" w:hAnsi="Verdana"/>
                <w:sz w:val="18"/>
                <w:szCs w:val="18"/>
              </w:rPr>
              <w:t xml:space="preserve">nie </w:t>
            </w:r>
            <w:r w:rsidR="00D131B5">
              <w:rPr>
                <w:rFonts w:ascii="Verdana" w:hAnsi="Verdana"/>
                <w:sz w:val="18"/>
                <w:szCs w:val="18"/>
              </w:rPr>
              <w:t xml:space="preserve">farbą elewacyjną wierzchniego stosowania </w:t>
            </w:r>
          </w:p>
          <w:p w:rsidR="00952219" w:rsidRDefault="00952219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364D41" w:rsidRDefault="000C0D0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364D41" w:rsidRPr="00CD37D1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397.74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73D5" w:rsidTr="00831358">
        <w:tc>
          <w:tcPr>
            <w:tcW w:w="817" w:type="dxa"/>
          </w:tcPr>
          <w:p w:rsidR="000973D5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0C0D0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0973D5" w:rsidRDefault="000C0D0C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Naprawa spękań w ścianach szczytowych wykonana w t</w:t>
            </w:r>
            <w:r w:rsidR="003E298C">
              <w:rPr>
                <w:rFonts w:ascii="Verdana" w:hAnsi="Verdana"/>
                <w:sz w:val="18"/>
                <w:szCs w:val="18"/>
              </w:rPr>
              <w:t>echnologii opisanej w OPZ pkt. 4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952219" w:rsidRDefault="00952219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0973D5" w:rsidRDefault="007F04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dxa"/>
          </w:tcPr>
          <w:p w:rsidR="000973D5" w:rsidRDefault="007F04B6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9.80</w:t>
            </w:r>
            <w:bookmarkStart w:id="0" w:name="_GoBack"/>
            <w:bookmarkEnd w:id="0"/>
          </w:p>
        </w:tc>
        <w:tc>
          <w:tcPr>
            <w:tcW w:w="1136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831358">
        <w:tc>
          <w:tcPr>
            <w:tcW w:w="817" w:type="dxa"/>
          </w:tcPr>
          <w:p w:rsidR="00364D41" w:rsidRPr="00CD37D1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  <w:r w:rsidR="000C0D0C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  <w:tc>
          <w:tcPr>
            <w:tcW w:w="4111" w:type="dxa"/>
          </w:tcPr>
          <w:p w:rsidR="00364D41" w:rsidRDefault="000C0D0C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przepustu instalacji do wytwarzania solanki</w:t>
            </w:r>
            <w:r w:rsidR="00CE70E6">
              <w:rPr>
                <w:rFonts w:ascii="Verdana" w:hAnsi="Verdana"/>
                <w:sz w:val="18"/>
                <w:szCs w:val="18"/>
              </w:rPr>
              <w:t xml:space="preserve"> z rury PCV dwudzielnej</w:t>
            </w:r>
          </w:p>
          <w:p w:rsidR="00952219" w:rsidRDefault="00952219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364D41" w:rsidRDefault="000C0D0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45" w:type="dxa"/>
          </w:tcPr>
          <w:p w:rsidR="00364D41" w:rsidRPr="00CD37D1" w:rsidRDefault="00F711BB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711BB" w:rsidTr="00831358">
        <w:tc>
          <w:tcPr>
            <w:tcW w:w="817" w:type="dxa"/>
          </w:tcPr>
          <w:p w:rsidR="00F711BB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  <w:r w:rsidR="00F711BB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F711BB" w:rsidRDefault="00F711B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Naprawa mocowania prowadnicy wrót </w:t>
            </w:r>
          </w:p>
          <w:p w:rsidR="00F711BB" w:rsidRDefault="00F711BB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F711BB" w:rsidRDefault="00F711B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45" w:type="dxa"/>
          </w:tcPr>
          <w:p w:rsidR="00F711BB" w:rsidRDefault="00F711BB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136" w:type="dxa"/>
          </w:tcPr>
          <w:p w:rsidR="00F711BB" w:rsidRPr="00CD37D1" w:rsidRDefault="00F711BB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F711BB" w:rsidRPr="00CD37D1" w:rsidRDefault="00F711BB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831358">
        <w:tc>
          <w:tcPr>
            <w:tcW w:w="817" w:type="dxa"/>
          </w:tcPr>
          <w:p w:rsidR="00364D41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0C0D0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A04911" w:rsidRDefault="000C0D0C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Rozbiórka istniejącej opaski z płyt chodnikowych</w:t>
            </w:r>
            <w:r w:rsidR="0022290C">
              <w:rPr>
                <w:rFonts w:ascii="Verdana" w:hAnsi="Verdana"/>
                <w:sz w:val="18"/>
                <w:szCs w:val="18"/>
              </w:rPr>
              <w:t xml:space="preserve"> o</w:t>
            </w:r>
            <w:r w:rsidR="00D131B5">
              <w:rPr>
                <w:rFonts w:ascii="Verdana" w:hAnsi="Verdana"/>
                <w:sz w:val="18"/>
                <w:szCs w:val="18"/>
              </w:rPr>
              <w:t xml:space="preserve"> wym.  30 x 30 na podsypce cementowo - piaskowej</w:t>
            </w:r>
          </w:p>
          <w:p w:rsidR="00952219" w:rsidRDefault="00952219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364D41" w:rsidRDefault="000C0D0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364D41" w:rsidRPr="00CD37D1" w:rsidRDefault="00F711BB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25.20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64D41" w:rsidTr="0022290C">
        <w:trPr>
          <w:trHeight w:val="803"/>
        </w:trPr>
        <w:tc>
          <w:tcPr>
            <w:tcW w:w="817" w:type="dxa"/>
          </w:tcPr>
          <w:p w:rsidR="00364D41" w:rsidRDefault="00003A0F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="000C0D0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A04911" w:rsidRDefault="000C0D0C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Rozbiórka </w:t>
            </w:r>
            <w:r w:rsidR="00952219">
              <w:rPr>
                <w:rFonts w:ascii="Verdana" w:hAnsi="Verdana"/>
                <w:sz w:val="18"/>
                <w:szCs w:val="18"/>
              </w:rPr>
              <w:t>istniejącego krawężnika</w:t>
            </w:r>
            <w:r w:rsidR="00D131B5">
              <w:rPr>
                <w:rFonts w:ascii="Verdana" w:hAnsi="Verdana"/>
                <w:sz w:val="18"/>
                <w:szCs w:val="18"/>
              </w:rPr>
              <w:t xml:space="preserve"> betonowego 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o wymiarach </w:t>
            </w:r>
            <w:r w:rsidR="00D131B5">
              <w:rPr>
                <w:rFonts w:ascii="Verdana" w:hAnsi="Verdana"/>
                <w:sz w:val="18"/>
                <w:szCs w:val="18"/>
              </w:rPr>
              <w:t>15 x 30 na ławie   betonowej</w:t>
            </w:r>
          </w:p>
          <w:p w:rsidR="00B519F8" w:rsidRDefault="00B519F8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364D41" w:rsidRDefault="000C0D0C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dxa"/>
          </w:tcPr>
          <w:p w:rsidR="00364D41" w:rsidRPr="00CD37D1" w:rsidRDefault="00F711BB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21.60</w:t>
            </w:r>
          </w:p>
        </w:tc>
        <w:tc>
          <w:tcPr>
            <w:tcW w:w="1136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364D41" w:rsidRPr="00CD37D1" w:rsidRDefault="00364D4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73D5" w:rsidTr="00831358">
        <w:tc>
          <w:tcPr>
            <w:tcW w:w="817" w:type="dxa"/>
          </w:tcPr>
          <w:p w:rsidR="000973D5" w:rsidRDefault="00C266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  <w:r w:rsidR="000C0D0C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0973D5" w:rsidRDefault="000C0D0C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Ułożenie opaski z </w:t>
            </w:r>
            <w:r w:rsidR="00B519F8">
              <w:rPr>
                <w:rFonts w:ascii="Verdana" w:hAnsi="Verdana"/>
                <w:sz w:val="18"/>
                <w:szCs w:val="18"/>
              </w:rPr>
              <w:t>kostki betonowej o gru</w:t>
            </w:r>
            <w:r w:rsidR="00A53828">
              <w:rPr>
                <w:rFonts w:ascii="Verdana" w:hAnsi="Verdana"/>
                <w:sz w:val="18"/>
                <w:szCs w:val="18"/>
              </w:rPr>
              <w:t xml:space="preserve">bości </w:t>
            </w:r>
            <w:r w:rsidR="00F711BB">
              <w:rPr>
                <w:rFonts w:ascii="Verdana" w:hAnsi="Verdana"/>
                <w:sz w:val="18"/>
                <w:szCs w:val="18"/>
              </w:rPr>
              <w:t>8 cm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 </w:t>
            </w:r>
            <w:r w:rsidR="00B519F8">
              <w:rPr>
                <w:rFonts w:ascii="Verdana" w:hAnsi="Verdana"/>
                <w:sz w:val="18"/>
                <w:szCs w:val="18"/>
              </w:rPr>
              <w:t>na podsypce cementowo-</w:t>
            </w:r>
            <w:r w:rsidR="00A53828">
              <w:rPr>
                <w:rFonts w:ascii="Verdana" w:hAnsi="Verdana"/>
                <w:sz w:val="18"/>
                <w:szCs w:val="18"/>
              </w:rPr>
              <w:t>piaskowej  z materiału Zamawiają</w:t>
            </w:r>
            <w:r w:rsidR="00B519F8">
              <w:rPr>
                <w:rFonts w:ascii="Verdana" w:hAnsi="Verdana"/>
                <w:sz w:val="18"/>
                <w:szCs w:val="18"/>
              </w:rPr>
              <w:t>cego</w:t>
            </w:r>
          </w:p>
          <w:p w:rsidR="0022290C" w:rsidRDefault="00003A0F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/ materiał Zamawiającego</w:t>
            </w:r>
            <w:r w:rsidR="00CE70E6">
              <w:rPr>
                <w:rFonts w:ascii="Verdana" w:hAnsi="Verdana"/>
                <w:sz w:val="18"/>
                <w:szCs w:val="18"/>
              </w:rPr>
              <w:t xml:space="preserve"> - </w:t>
            </w:r>
            <w:r w:rsidR="00D131B5">
              <w:rPr>
                <w:rFonts w:ascii="Verdana" w:hAnsi="Verdana"/>
                <w:sz w:val="18"/>
                <w:szCs w:val="18"/>
              </w:rPr>
              <w:t xml:space="preserve"> kostka betonowa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22290C">
              <w:rPr>
                <w:rFonts w:ascii="Verdana" w:hAnsi="Verdana"/>
                <w:sz w:val="18"/>
                <w:szCs w:val="18"/>
              </w:rPr>
              <w:t>/</w:t>
            </w:r>
          </w:p>
          <w:p w:rsidR="00952219" w:rsidRDefault="00952219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0973D5" w:rsidRDefault="00B519F8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431571" w:rsidRDefault="00003A0F" w:rsidP="00003A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136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973D5" w:rsidTr="00831358">
        <w:tc>
          <w:tcPr>
            <w:tcW w:w="817" w:type="dxa"/>
          </w:tcPr>
          <w:p w:rsidR="000973D5" w:rsidRDefault="00C266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13</w:t>
            </w:r>
            <w:r w:rsidR="00B519F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4111" w:type="dxa"/>
          </w:tcPr>
          <w:p w:rsidR="000973D5" w:rsidRDefault="00B519F8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Ustawi</w:t>
            </w:r>
            <w:r w:rsidR="00952219">
              <w:rPr>
                <w:rFonts w:ascii="Verdana" w:hAnsi="Verdana"/>
                <w:sz w:val="18"/>
                <w:szCs w:val="18"/>
              </w:rPr>
              <w:t>enie krawężnika</w:t>
            </w:r>
            <w:r w:rsidR="00D131B5">
              <w:rPr>
                <w:rFonts w:ascii="Verdana" w:hAnsi="Verdana"/>
                <w:sz w:val="18"/>
                <w:szCs w:val="18"/>
              </w:rPr>
              <w:t xml:space="preserve"> betonowego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o wymiarach</w:t>
            </w:r>
            <w:r w:rsidR="00F711BB">
              <w:rPr>
                <w:rFonts w:ascii="Verdana" w:hAnsi="Verdana"/>
                <w:sz w:val="18"/>
                <w:szCs w:val="18"/>
              </w:rPr>
              <w:t xml:space="preserve"> 20 x 30 </w:t>
            </w:r>
            <w:r w:rsidR="00952219">
              <w:rPr>
                <w:rFonts w:ascii="Verdana" w:hAnsi="Verdana"/>
                <w:sz w:val="18"/>
                <w:szCs w:val="18"/>
              </w:rPr>
              <w:t xml:space="preserve"> na ławie betonowej </w:t>
            </w:r>
            <w:r w:rsidR="00387A3D">
              <w:rPr>
                <w:rFonts w:ascii="Verdana" w:hAnsi="Verdana"/>
                <w:sz w:val="18"/>
                <w:szCs w:val="18"/>
              </w:rPr>
              <w:t xml:space="preserve"> z materiału Zamawiają</w:t>
            </w:r>
            <w:r>
              <w:rPr>
                <w:rFonts w:ascii="Verdana" w:hAnsi="Verdana"/>
                <w:sz w:val="18"/>
                <w:szCs w:val="18"/>
              </w:rPr>
              <w:t>cego</w:t>
            </w:r>
          </w:p>
          <w:p w:rsidR="00003A0F" w:rsidRDefault="00003A0F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/ Materiał Zamawiającego – krawężnik /</w:t>
            </w:r>
          </w:p>
          <w:p w:rsidR="0022290C" w:rsidRPr="00003A0F" w:rsidRDefault="0022290C" w:rsidP="00003A0F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519F8" w:rsidRDefault="00B519F8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0973D5" w:rsidRDefault="00B519F8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mb</w:t>
            </w:r>
            <w:proofErr w:type="spellEnd"/>
          </w:p>
        </w:tc>
        <w:tc>
          <w:tcPr>
            <w:tcW w:w="945" w:type="dxa"/>
          </w:tcPr>
          <w:p w:rsidR="00431571" w:rsidRDefault="00003A0F" w:rsidP="00003A0F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136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0973D5" w:rsidRDefault="000973D5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22290C" w:rsidTr="00831358">
        <w:tc>
          <w:tcPr>
            <w:tcW w:w="817" w:type="dxa"/>
          </w:tcPr>
          <w:p w:rsidR="0022290C" w:rsidRDefault="00C266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</w:t>
            </w:r>
          </w:p>
        </w:tc>
        <w:tc>
          <w:tcPr>
            <w:tcW w:w="4111" w:type="dxa"/>
          </w:tcPr>
          <w:p w:rsidR="0022290C" w:rsidRDefault="00003A0F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Oczyszczenie i dwukrotne malowanie elementów </w:t>
            </w:r>
            <w:r w:rsidR="00431571">
              <w:rPr>
                <w:rFonts w:ascii="Verdana" w:hAnsi="Verdana"/>
                <w:sz w:val="18"/>
                <w:szCs w:val="18"/>
              </w:rPr>
              <w:t>metalowych</w:t>
            </w:r>
            <w:r w:rsidR="00B337C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431571" w:rsidRDefault="00431571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</w:tcPr>
          <w:p w:rsidR="0022290C" w:rsidRDefault="00431571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22290C" w:rsidRDefault="00A30DBA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0.78</w:t>
            </w:r>
          </w:p>
        </w:tc>
        <w:tc>
          <w:tcPr>
            <w:tcW w:w="1136" w:type="dxa"/>
          </w:tcPr>
          <w:p w:rsidR="0022290C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22290C" w:rsidRDefault="0022290C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31571" w:rsidTr="00C266B6">
        <w:trPr>
          <w:trHeight w:val="784"/>
        </w:trPr>
        <w:tc>
          <w:tcPr>
            <w:tcW w:w="817" w:type="dxa"/>
          </w:tcPr>
          <w:p w:rsidR="00431571" w:rsidRDefault="00C266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15.</w:t>
            </w:r>
          </w:p>
        </w:tc>
        <w:tc>
          <w:tcPr>
            <w:tcW w:w="4111" w:type="dxa"/>
          </w:tcPr>
          <w:p w:rsidR="00431571" w:rsidRDefault="00003A0F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Odnowienie drzwi i wrót</w:t>
            </w:r>
            <w:r w:rsidR="00C266B6">
              <w:rPr>
                <w:rFonts w:ascii="Verdana" w:hAnsi="Verdana"/>
                <w:sz w:val="18"/>
                <w:szCs w:val="18"/>
              </w:rPr>
              <w:t xml:space="preserve"> metalowych</w:t>
            </w:r>
            <w:r>
              <w:rPr>
                <w:rFonts w:ascii="Verdana" w:hAnsi="Verdana"/>
                <w:sz w:val="18"/>
                <w:szCs w:val="18"/>
              </w:rPr>
              <w:t xml:space="preserve"> poprzez oczyszczenie i jednokrotne malowanie </w:t>
            </w:r>
          </w:p>
        </w:tc>
        <w:tc>
          <w:tcPr>
            <w:tcW w:w="850" w:type="dxa"/>
          </w:tcPr>
          <w:p w:rsidR="00431571" w:rsidRDefault="00C266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M2</w:t>
            </w:r>
          </w:p>
        </w:tc>
        <w:tc>
          <w:tcPr>
            <w:tcW w:w="945" w:type="dxa"/>
          </w:tcPr>
          <w:p w:rsidR="00431571" w:rsidRDefault="00C266B6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74.20</w:t>
            </w:r>
          </w:p>
        </w:tc>
        <w:tc>
          <w:tcPr>
            <w:tcW w:w="1136" w:type="dxa"/>
          </w:tcPr>
          <w:p w:rsidR="00431571" w:rsidRDefault="0043157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431571" w:rsidRDefault="00431571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266B6" w:rsidTr="00831358">
        <w:tc>
          <w:tcPr>
            <w:tcW w:w="817" w:type="dxa"/>
          </w:tcPr>
          <w:p w:rsidR="00C266B6" w:rsidRDefault="00C266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</w:t>
            </w:r>
          </w:p>
        </w:tc>
        <w:tc>
          <w:tcPr>
            <w:tcW w:w="4111" w:type="dxa"/>
          </w:tcPr>
          <w:p w:rsidR="00C266B6" w:rsidRDefault="00C266B6" w:rsidP="00F4247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Wykonanie dodatkowych kotew w prowadnicach wrót</w:t>
            </w:r>
          </w:p>
        </w:tc>
        <w:tc>
          <w:tcPr>
            <w:tcW w:w="850" w:type="dxa"/>
          </w:tcPr>
          <w:p w:rsidR="00C266B6" w:rsidRDefault="00C266B6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45" w:type="dxa"/>
          </w:tcPr>
          <w:p w:rsidR="00C266B6" w:rsidRDefault="00C266B6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136" w:type="dxa"/>
          </w:tcPr>
          <w:p w:rsidR="00C266B6" w:rsidRDefault="00C266B6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53" w:type="dxa"/>
          </w:tcPr>
          <w:p w:rsidR="00C266B6" w:rsidRDefault="00C266B6" w:rsidP="000973D5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831358">
        <w:trPr>
          <w:trHeight w:val="545"/>
        </w:trPr>
        <w:tc>
          <w:tcPr>
            <w:tcW w:w="7859" w:type="dxa"/>
            <w:gridSpan w:val="5"/>
          </w:tcPr>
          <w:p w:rsidR="00436FAB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netto</w:t>
            </w: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831358">
        <w:trPr>
          <w:trHeight w:val="545"/>
        </w:trPr>
        <w:tc>
          <w:tcPr>
            <w:tcW w:w="7859" w:type="dxa"/>
            <w:gridSpan w:val="5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Należny podatek Vat</w:t>
            </w: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6FAB" w:rsidTr="00831358">
        <w:trPr>
          <w:trHeight w:val="545"/>
        </w:trPr>
        <w:tc>
          <w:tcPr>
            <w:tcW w:w="7859" w:type="dxa"/>
            <w:gridSpan w:val="5"/>
          </w:tcPr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436FAB" w:rsidRPr="00CD37D1" w:rsidRDefault="00436FAB" w:rsidP="00626E7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D37D1">
              <w:rPr>
                <w:rFonts w:ascii="Verdana" w:hAnsi="Verdana"/>
                <w:sz w:val="18"/>
                <w:szCs w:val="18"/>
              </w:rPr>
              <w:t>Wartość brutto</w:t>
            </w:r>
          </w:p>
        </w:tc>
        <w:tc>
          <w:tcPr>
            <w:tcW w:w="1353" w:type="dxa"/>
          </w:tcPr>
          <w:p w:rsidR="00436FAB" w:rsidRPr="00CD37D1" w:rsidRDefault="00436FAB" w:rsidP="00CD37D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26E73" w:rsidRPr="00626E73" w:rsidRDefault="00626E73" w:rsidP="00626E73">
      <w:pPr>
        <w:jc w:val="center"/>
        <w:rPr>
          <w:rFonts w:ascii="Verdana" w:hAnsi="Verdana"/>
        </w:rPr>
      </w:pPr>
    </w:p>
    <w:sectPr w:rsidR="00626E73" w:rsidRPr="00626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82A3A"/>
    <w:multiLevelType w:val="hybridMultilevel"/>
    <w:tmpl w:val="478C1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73"/>
    <w:rsid w:val="00003A0F"/>
    <w:rsid w:val="000135F7"/>
    <w:rsid w:val="00057A90"/>
    <w:rsid w:val="000973D5"/>
    <w:rsid w:val="000C0361"/>
    <w:rsid w:val="000C0D0C"/>
    <w:rsid w:val="000E1931"/>
    <w:rsid w:val="000F5C0B"/>
    <w:rsid w:val="00176376"/>
    <w:rsid w:val="0022290C"/>
    <w:rsid w:val="00272685"/>
    <w:rsid w:val="00364D41"/>
    <w:rsid w:val="00387A3D"/>
    <w:rsid w:val="003960CE"/>
    <w:rsid w:val="003A7246"/>
    <w:rsid w:val="003E298C"/>
    <w:rsid w:val="00431571"/>
    <w:rsid w:val="00436FAB"/>
    <w:rsid w:val="004A6E85"/>
    <w:rsid w:val="004F32FB"/>
    <w:rsid w:val="005C1871"/>
    <w:rsid w:val="00611D3A"/>
    <w:rsid w:val="00624F94"/>
    <w:rsid w:val="00626E73"/>
    <w:rsid w:val="006666C3"/>
    <w:rsid w:val="00673799"/>
    <w:rsid w:val="0068116C"/>
    <w:rsid w:val="00701AB2"/>
    <w:rsid w:val="007477FB"/>
    <w:rsid w:val="007D318A"/>
    <w:rsid w:val="007F04B6"/>
    <w:rsid w:val="00817167"/>
    <w:rsid w:val="008248CD"/>
    <w:rsid w:val="00831358"/>
    <w:rsid w:val="00952219"/>
    <w:rsid w:val="009A4284"/>
    <w:rsid w:val="009D2819"/>
    <w:rsid w:val="00A04911"/>
    <w:rsid w:val="00A2549F"/>
    <w:rsid w:val="00A30DBA"/>
    <w:rsid w:val="00A43986"/>
    <w:rsid w:val="00A53828"/>
    <w:rsid w:val="00A93746"/>
    <w:rsid w:val="00AF4F01"/>
    <w:rsid w:val="00B337C8"/>
    <w:rsid w:val="00B519F8"/>
    <w:rsid w:val="00B556DC"/>
    <w:rsid w:val="00BC5FF8"/>
    <w:rsid w:val="00C266B6"/>
    <w:rsid w:val="00CD37D1"/>
    <w:rsid w:val="00CE70E6"/>
    <w:rsid w:val="00D131B5"/>
    <w:rsid w:val="00E42112"/>
    <w:rsid w:val="00EC475C"/>
    <w:rsid w:val="00F42471"/>
    <w:rsid w:val="00F711BB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2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Konieczna Barbara</dc:creator>
  <cp:lastModifiedBy>Konieczna Barbara</cp:lastModifiedBy>
  <cp:revision>4</cp:revision>
  <cp:lastPrinted>2016-06-03T06:47:00Z</cp:lastPrinted>
  <dcterms:created xsi:type="dcterms:W3CDTF">2016-06-07T06:19:00Z</dcterms:created>
  <dcterms:modified xsi:type="dcterms:W3CDTF">2016-06-09T08:34:00Z</dcterms:modified>
</cp:coreProperties>
</file>